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8EB" w:rsidRDefault="009A78E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28"/>
        </w:rPr>
      </w:pPr>
      <w:bookmarkStart w:id="0" w:name="_GoBack"/>
      <w:bookmarkEnd w:id="0"/>
    </w:p>
    <w:p w:rsidR="009A78EB" w:rsidRDefault="009A78E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28"/>
        </w:rPr>
      </w:pPr>
    </w:p>
    <w:p w:rsidR="009A78EB" w:rsidRDefault="009A78E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28"/>
        </w:rPr>
      </w:pPr>
    </w:p>
    <w:p w:rsidR="009A78EB" w:rsidRDefault="00BA38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O</w:t>
      </w:r>
      <w:r>
        <w:rPr>
          <w:rFonts w:ascii="TimesNewRoman,Bold" w:eastAsia="Calibri" w:hAnsi="TimesNewRoman,Bold" w:cs="TimesNewRoman,Bold"/>
          <w:b/>
          <w:bCs/>
          <w:sz w:val="28"/>
          <w:szCs w:val="28"/>
        </w:rPr>
        <w:t>Ś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WIADCZENIE O MIEJSCU ZAMIESZKANIA RODZICÓW /OPIEKUNÓW PRAWNYCH I KANDYDATA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</w:p>
    <w:p w:rsidR="009A78EB" w:rsidRDefault="009A78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8EB" w:rsidRDefault="009A78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78EB" w:rsidRDefault="00BA38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</w:r>
    </w:p>
    <w:p w:rsidR="009A78EB" w:rsidRDefault="00BA38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że ja niżej podpisany/podpisana ..........................................................................</w:t>
      </w:r>
    </w:p>
    <w:p w:rsidR="009A78EB" w:rsidRDefault="00BA38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(nazwisko i imię)</w:t>
      </w:r>
    </w:p>
    <w:p w:rsidR="009A78EB" w:rsidRDefault="009A78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8EB" w:rsidRDefault="00BA38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urodzony/urodzona: ...................................................................................................................</w:t>
      </w:r>
    </w:p>
    <w:p w:rsidR="009A78EB" w:rsidRDefault="00BA38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(data i miejsce urodzenia)</w:t>
      </w:r>
    </w:p>
    <w:p w:rsidR="009A78EB" w:rsidRDefault="00BA38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zamieszkuję w Limanowej pod wskazanym poniżej adresem:</w:t>
      </w:r>
    </w:p>
    <w:p w:rsidR="009A78EB" w:rsidRDefault="009A78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8EB" w:rsidRDefault="00BA38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Ulica ........................................................................... nr domu ..................... nr lokalu ..........</w:t>
      </w:r>
    </w:p>
    <w:p w:rsidR="009A78EB" w:rsidRDefault="009A78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8EB" w:rsidRDefault="00BA38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Jednocześnie oświadczam, że moje dziecko ………………………………………………….</w:t>
      </w:r>
    </w:p>
    <w:p w:rsidR="009A78EB" w:rsidRDefault="00BA38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(imię i nazwisko dziecka)</w:t>
      </w:r>
    </w:p>
    <w:p w:rsidR="009A78EB" w:rsidRDefault="009A78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8EB" w:rsidRDefault="00BA382A">
      <w:pPr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</w:rPr>
        <w:t>data urodzenia  ………..……….. zamieszkuje wraz ze mną pod wyżej wskazanym adresem.</w:t>
      </w:r>
    </w:p>
    <w:p w:rsidR="009A78EB" w:rsidRDefault="009A78E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A78EB" w:rsidRDefault="00BA382A">
      <w:pPr>
        <w:spacing w:after="0" w:line="240" w:lineRule="auto"/>
        <w:jc w:val="both"/>
        <w:rPr>
          <w:rFonts w:ascii="TimesNewRoman,BoldItalic" w:eastAsia="Calibri" w:hAnsi="TimesNewRoman,BoldItalic" w:cs="TimesNewRoman,BoldItalic"/>
          <w:b/>
          <w:bCs/>
          <w:iCs/>
          <w:sz w:val="23"/>
          <w:szCs w:val="23"/>
        </w:rPr>
      </w:pPr>
      <w:r>
        <w:rPr>
          <w:rFonts w:ascii="TimesNewRoman,BoldItalic" w:eastAsia="Calibri" w:hAnsi="TimesNewRoman,BoldItalic" w:cs="TimesNewRoman,BoldItalic"/>
          <w:b/>
          <w:bCs/>
          <w:iCs/>
          <w:sz w:val="23"/>
          <w:szCs w:val="23"/>
        </w:rPr>
        <w:t>Jestem świadoma/świadomy odpowiedzialności karnej za złożenie fałszywego oświadczenia</w:t>
      </w:r>
      <w:r>
        <w:rPr>
          <w:rFonts w:ascii="TimesNewRoman,BoldItalic" w:eastAsia="Calibri" w:hAnsi="TimesNewRoman,BoldItalic" w:cs="TimesNewRoman,BoldItalic"/>
          <w:b/>
          <w:bCs/>
          <w:iCs/>
          <w:sz w:val="23"/>
          <w:szCs w:val="23"/>
          <w:vertAlign w:val="superscript"/>
        </w:rPr>
        <w:t>2</w:t>
      </w:r>
      <w:r>
        <w:rPr>
          <w:rFonts w:ascii="TimesNewRoman,BoldItalic" w:eastAsia="Calibri" w:hAnsi="TimesNewRoman,BoldItalic" w:cs="TimesNewRoman,BoldItalic"/>
          <w:b/>
          <w:bCs/>
          <w:iCs/>
          <w:sz w:val="23"/>
          <w:szCs w:val="23"/>
        </w:rPr>
        <w:t>.</w:t>
      </w:r>
    </w:p>
    <w:p w:rsidR="00E050D1" w:rsidRPr="00E1248E" w:rsidRDefault="00E050D1" w:rsidP="00E050D1">
      <w:pPr>
        <w:pStyle w:val="Standard"/>
        <w:jc w:val="both"/>
        <w:rPr>
          <w:rFonts w:ascii="Palatino Linotype" w:hAnsi="Palatino Linotype"/>
          <w:sz w:val="16"/>
          <w:szCs w:val="16"/>
        </w:rPr>
      </w:pPr>
      <w:r w:rsidRPr="00E1248E">
        <w:rPr>
          <w:rFonts w:ascii="Palatino Linotype" w:hAnsi="Palatino Linotype"/>
          <w:sz w:val="16"/>
          <w:szCs w:val="16"/>
        </w:rPr>
        <w:t>Przyjmuję do wiadomości, że przewodniczący komisji rekrutacyjnej może żądać dokumentów potwierdzających okoliczności zawarte w oświadczeniu lub może zwrócić się do burmistrza (wójta, prezydenta) właściwego ze względu na miejsce zamieszkania dziecka o potwierdzenie tych okoliczności. Burmistrz/wójt/prezydent może wystąpić do instytucji publicznych o udzielenie informacji o okolicznościach zawartych w oświadczeniu.</w:t>
      </w:r>
    </w:p>
    <w:p w:rsidR="00E050D1" w:rsidRDefault="00E050D1">
      <w:pPr>
        <w:spacing w:after="0" w:line="240" w:lineRule="auto"/>
        <w:jc w:val="both"/>
        <w:rPr>
          <w:sz w:val="23"/>
          <w:szCs w:val="23"/>
        </w:rPr>
      </w:pPr>
    </w:p>
    <w:p w:rsidR="009A78EB" w:rsidRDefault="009A78EB">
      <w:pPr>
        <w:spacing w:after="0" w:line="240" w:lineRule="auto"/>
        <w:rPr>
          <w:rFonts w:ascii="Times New Roman" w:eastAsia="Times New Roman" w:hAnsi="Times New Roman" w:cs="Times New Roman"/>
          <w:lang w:val="x-none" w:eastAsia="pl-PL"/>
        </w:rPr>
      </w:pPr>
    </w:p>
    <w:p w:rsidR="009A78EB" w:rsidRDefault="009A78EB">
      <w:pPr>
        <w:spacing w:after="0" w:line="240" w:lineRule="auto"/>
        <w:rPr>
          <w:rFonts w:ascii="TimesNewRoman,BoldItalic" w:eastAsia="Calibri" w:hAnsi="TimesNewRoman,BoldItalic" w:cs="TimesNewRoman,BoldItalic"/>
          <w:b/>
          <w:bCs/>
          <w:i/>
          <w:iCs/>
        </w:rPr>
      </w:pPr>
    </w:p>
    <w:p w:rsidR="009A78EB" w:rsidRDefault="009A78EB">
      <w:pPr>
        <w:spacing w:after="0" w:line="240" w:lineRule="auto"/>
        <w:rPr>
          <w:rFonts w:ascii="TimesNewRoman,BoldItalic" w:eastAsia="Calibri" w:hAnsi="TimesNewRoman,BoldItalic" w:cs="TimesNewRoman,BoldItalic"/>
          <w:b/>
          <w:bCs/>
          <w:i/>
          <w:iCs/>
        </w:rPr>
      </w:pPr>
    </w:p>
    <w:p w:rsidR="009A78EB" w:rsidRDefault="009A78EB">
      <w:pPr>
        <w:spacing w:after="0" w:line="240" w:lineRule="auto"/>
        <w:rPr>
          <w:rFonts w:ascii="TimesNewRoman,BoldItalic" w:eastAsia="Calibri" w:hAnsi="TimesNewRoman,BoldItalic" w:cs="TimesNewRoman,BoldItalic"/>
          <w:b/>
          <w:bCs/>
          <w:i/>
          <w:iCs/>
        </w:rPr>
      </w:pPr>
    </w:p>
    <w:p w:rsidR="009A78EB" w:rsidRDefault="00BA382A">
      <w:pPr>
        <w:spacing w:after="0" w:line="240" w:lineRule="auto"/>
        <w:rPr>
          <w:rFonts w:ascii="TimesNewRoman" w:eastAsia="Calibri" w:hAnsi="TimesNewRoman" w:cs="TimesNewRoman"/>
        </w:rPr>
      </w:pPr>
      <w:r>
        <w:rPr>
          <w:rFonts w:ascii="TimesNewRoman" w:eastAsia="Calibri" w:hAnsi="TimesNewRoman" w:cs="TimesNewRoman"/>
        </w:rPr>
        <w:t>Limanowa, ...............................                          ...............................................................................</w:t>
      </w:r>
    </w:p>
    <w:p w:rsidR="009A78EB" w:rsidRDefault="00BA382A">
      <w:pPr>
        <w:spacing w:after="0" w:line="240" w:lineRule="auto"/>
        <w:rPr>
          <w:rFonts w:ascii="TimesNewRoman,Italic" w:eastAsia="Calibri" w:hAnsi="TimesNewRoman,Italic" w:cs="TimesNewRoman,Italic"/>
          <w:i/>
          <w:iCs/>
          <w:vertAlign w:val="superscript"/>
        </w:rPr>
      </w:pPr>
      <w:r>
        <w:rPr>
          <w:rFonts w:ascii="TimesNewRoman,Italic" w:eastAsia="Calibri" w:hAnsi="TimesNewRoman,Italic" w:cs="TimesNewRoman,Italic"/>
          <w:i/>
          <w:iCs/>
        </w:rPr>
        <w:t xml:space="preserve">                   </w:t>
      </w:r>
      <w:r>
        <w:rPr>
          <w:rFonts w:ascii="TimesNewRoman,Italic" w:eastAsia="Calibri" w:hAnsi="TimesNewRoman,Italic" w:cs="TimesNewRoman,Italic"/>
          <w:i/>
          <w:iCs/>
          <w:sz w:val="20"/>
          <w:szCs w:val="20"/>
        </w:rPr>
        <w:t xml:space="preserve">    (data)                                                     (czytelny podpis rodzica/opiekuna prawnego)</w:t>
      </w:r>
    </w:p>
    <w:p w:rsidR="009A78EB" w:rsidRDefault="009A78EB">
      <w:pPr>
        <w:spacing w:after="0" w:line="240" w:lineRule="auto"/>
        <w:rPr>
          <w:rFonts w:ascii="Calibri" w:eastAsia="Calibri" w:hAnsi="Calibri" w:cs="TimesNewRomanPSMT"/>
          <w:b/>
          <w:color w:val="000000"/>
          <w:sz w:val="16"/>
          <w:szCs w:val="16"/>
        </w:rPr>
      </w:pPr>
    </w:p>
    <w:p w:rsidR="009A78EB" w:rsidRDefault="009A78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8EB" w:rsidRDefault="009A78E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vertAlign w:val="superscript"/>
        </w:rPr>
      </w:pPr>
    </w:p>
    <w:p w:rsidR="009A78EB" w:rsidRDefault="009A78E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vertAlign w:val="superscript"/>
        </w:rPr>
      </w:pPr>
    </w:p>
    <w:p w:rsidR="009A78EB" w:rsidRDefault="00BA382A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vertAlign w:val="superscript"/>
        </w:rPr>
        <w:t>1</w:t>
      </w:r>
      <w:r>
        <w:rPr>
          <w:rFonts w:ascii="Times New Roman" w:eastAsia="Calibri" w:hAnsi="Times New Roman" w:cs="Times New Roman"/>
          <w:b/>
          <w:color w:val="000000"/>
          <w:sz w:val="16"/>
          <w:szCs w:val="16"/>
        </w:rPr>
        <w:t xml:space="preserve">  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Ustawa z dnia 23 kwietnia 1964 r. – Kodeks cywilny (tekst jednolity: t</w:t>
      </w:r>
      <w:r w:rsidR="00DC4988">
        <w:rPr>
          <w:rFonts w:ascii="Times New Roman" w:eastAsia="Calibri" w:hAnsi="Times New Roman" w:cs="Times New Roman"/>
          <w:color w:val="000000"/>
          <w:sz w:val="20"/>
          <w:szCs w:val="20"/>
        </w:rPr>
        <w:t>j.</w:t>
      </w:r>
      <w:r w:rsidR="00DC4988" w:rsidRPr="00DC4988">
        <w:t xml:space="preserve"> </w:t>
      </w:r>
      <w:r w:rsidR="00DC4988" w:rsidRPr="00DC4988">
        <w:rPr>
          <w:rFonts w:ascii="Times New Roman" w:eastAsia="Calibri" w:hAnsi="Times New Roman" w:cs="Times New Roman"/>
          <w:color w:val="000000"/>
          <w:sz w:val="20"/>
          <w:szCs w:val="20"/>
        </w:rPr>
        <w:t>Dz. U. z 2023 r. poz. 1610, 1615, 1890, 1933.</w:t>
      </w:r>
      <w:r w:rsidR="00DC498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9A78EB" w:rsidRDefault="00BA382A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Art. 25.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Miejscem zamieszkania osoby fizycznej jest miejscowość, w której osoba ta przebywa  z zamiarem stałego pobytu.</w:t>
      </w:r>
    </w:p>
    <w:p w:rsidR="009A78EB" w:rsidRDefault="00BA382A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Art. 26. § 1.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Miejscem zamieszkania dziecka pozostającego pod władzą rodzicielską jest miejsce zamieszkania rodziców albo tego z rodziców, któremu wyłącznie przysługuje władza rodzicielska lub któremu zostało powierzone wykonywanie władzy rodzicielskiej. </w:t>
      </w:r>
    </w:p>
    <w:p w:rsidR="009A78EB" w:rsidRDefault="00BA382A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§ 2.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władza rodzicielska przysługuje na równi obojgu rodzicom mającym osobne miejsce zamieszkania, miejsce zamieszkania dziecka jest u tego z rodziców, u którego dziecko stale przebywa. Jeżeli dziecko nie przebywa stale u żadnego z rodziców, jego miejsce zamieszkania określa sąd opiekuńczy. </w:t>
      </w:r>
    </w:p>
    <w:p w:rsidR="009A78EB" w:rsidRDefault="00BA382A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Art. 27. </w:t>
      </w:r>
      <w:r>
        <w:rPr>
          <w:rFonts w:ascii="Times New Roman" w:eastAsia="Calibri" w:hAnsi="Times New Roman" w:cs="Times New Roman"/>
          <w:sz w:val="20"/>
          <w:szCs w:val="20"/>
        </w:rPr>
        <w:t>Miejscem zamieszkania osoby pozostającej pod opieką jest miejsce zamieszkania opiekuna.</w:t>
      </w:r>
    </w:p>
    <w:p w:rsidR="009A78EB" w:rsidRDefault="00BA382A">
      <w:pPr>
        <w:tabs>
          <w:tab w:val="left" w:pos="1395"/>
        </w:tabs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Art. 28. </w:t>
      </w:r>
      <w:r>
        <w:rPr>
          <w:rFonts w:ascii="Times New Roman" w:eastAsia="Calibri" w:hAnsi="Times New Roman" w:cs="Times New Roman"/>
          <w:sz w:val="20"/>
          <w:szCs w:val="20"/>
        </w:rPr>
        <w:t>Można mieć tylko jedno miejsce zamieszkania.</w:t>
      </w:r>
    </w:p>
    <w:p w:rsidR="009A78EB" w:rsidRDefault="00BA382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Na prawną konstrukcję 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zamieszkania </w:t>
      </w:r>
      <w:r>
        <w:rPr>
          <w:rFonts w:ascii="Times New Roman" w:eastAsia="Calibri" w:hAnsi="Times New Roman" w:cs="Times New Roman"/>
          <w:sz w:val="20"/>
          <w:szCs w:val="20"/>
        </w:rPr>
        <w:t xml:space="preserve">składają się dwa elementy: przebywanie w określonej miejscowości oraz zamiar stałego pobytu. O stałości pobytu na określonym terytorium decyduje przede wszystkim takie przebywanie, które ma na celu założenie tam ośrodka swoich osobistych i majątkowych interesów, chodzi zatem o aktualne centrum życiowej działalności człowieka. </w:t>
      </w:r>
    </w:p>
    <w:p w:rsidR="009A78EB" w:rsidRDefault="009A78E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A78EB" w:rsidRPr="00DC4988" w:rsidRDefault="00BA382A" w:rsidP="00DC49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b/>
          <w:sz w:val="20"/>
          <w:szCs w:val="20"/>
          <w:vertAlign w:val="superscript"/>
        </w:rPr>
        <w:t xml:space="preserve">2  </w:t>
      </w:r>
      <w:r>
        <w:rPr>
          <w:rFonts w:ascii="Times New Roman" w:eastAsia="Calibri" w:hAnsi="Times New Roman" w:cs="Times New Roman"/>
          <w:sz w:val="20"/>
          <w:szCs w:val="20"/>
          <w:lang w:eastAsia="zh-CN"/>
        </w:rPr>
        <w:t>Zgodnie z art. 233. § 1. Kodeksu karnego (tj.</w:t>
      </w:r>
      <w:r w:rsidR="00DC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4988" w:rsidRPr="00DC4988">
        <w:rPr>
          <w:rFonts w:ascii="Times New Roman" w:eastAsia="Calibri" w:hAnsi="Times New Roman" w:cs="Times New Roman"/>
          <w:bCs/>
          <w:sz w:val="20"/>
          <w:szCs w:val="20"/>
          <w:lang w:eastAsia="zh-CN"/>
        </w:rPr>
        <w:t>Dz. U. z 2024 r. poz. 17.</w:t>
      </w:r>
      <w:r w:rsidRPr="00DC4988">
        <w:rPr>
          <w:rFonts w:ascii="Times New Roman" w:eastAsia="Calibri" w:hAnsi="Times New Roman" w:cs="Times New Roman"/>
          <w:sz w:val="20"/>
          <w:szCs w:val="20"/>
          <w:lang w:eastAsia="zh-CN"/>
        </w:rPr>
        <w:t>)</w:t>
      </w:r>
      <w:r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- kto, składając zeznanie mające służyć za dowód w postępowaniu sądowym lub w innym  postępowaniu prowadzonym na podstawie ustawy, zezna  nieprawdę lub zataja prawdę podlega karze pozbawienia wolności od 6 miesięcy do lat 8.</w:t>
      </w:r>
    </w:p>
    <w:p w:rsidR="009A78EB" w:rsidRDefault="009A78EB"/>
    <w:sectPr w:rsidR="009A78EB">
      <w:pgSz w:w="11906" w:h="16838"/>
      <w:pgMar w:top="850" w:right="1134" w:bottom="850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TimesNewRoman,BoldItalic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Times New Roman"/>
    <w:charset w:val="EE"/>
    <w:family w:val="roman"/>
    <w:pitch w:val="variable"/>
  </w:font>
  <w:font w:name="TimesNewRoman,Italic">
    <w:altName w:val="Times New Roman"/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EB"/>
    <w:rsid w:val="009A78EB"/>
    <w:rsid w:val="00A353C8"/>
    <w:rsid w:val="00BA382A"/>
    <w:rsid w:val="00DC4988"/>
    <w:rsid w:val="00E0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6F16D-A35F-42B7-AF0E-36EB85AD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Standard">
    <w:name w:val="Standard"/>
    <w:rsid w:val="00E050D1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Sabina Kubacka</cp:lastModifiedBy>
  <cp:revision>7</cp:revision>
  <cp:lastPrinted>2022-02-01T13:50:00Z</cp:lastPrinted>
  <dcterms:created xsi:type="dcterms:W3CDTF">2022-02-01T12:10:00Z</dcterms:created>
  <dcterms:modified xsi:type="dcterms:W3CDTF">2024-02-05T15:04:00Z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