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62" w:rsidRDefault="00A265B0">
      <w:pPr>
        <w:pStyle w:val="Tr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Regulamin  Projektu „Szkoła promująca  zdrowy styl życia”</w:t>
      </w: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                                             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Założenia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ogólne</w:t>
      </w:r>
      <w:proofErr w:type="spellEnd"/>
    </w:p>
    <w:p w:rsidR="002A0662" w:rsidRDefault="00A265B0">
      <w:pPr>
        <w:pStyle w:val="Tre"/>
      </w:pPr>
      <w:r>
        <w:t xml:space="preserve">                                                              §1</w:t>
      </w:r>
    </w:p>
    <w:p w:rsidR="002A0662" w:rsidRDefault="00A265B0">
      <w:pPr>
        <w:pStyle w:val="Tre"/>
        <w:rPr>
          <w:b/>
          <w:bCs/>
        </w:rPr>
      </w:pPr>
      <w:r>
        <w:t xml:space="preserve">1. Organizatorami projektu </w:t>
      </w:r>
      <w:r>
        <w:rPr>
          <w:b/>
          <w:bCs/>
        </w:rPr>
        <w:t>„Szkoła promują</w:t>
      </w:r>
      <w:r>
        <w:rPr>
          <w:b/>
          <w:bCs/>
        </w:rPr>
        <w:t>ca  zdrowy styl życia”</w:t>
      </w:r>
    </w:p>
    <w:p w:rsidR="002A0662" w:rsidRDefault="00A265B0">
      <w:pPr>
        <w:pStyle w:val="Tre"/>
      </w:pPr>
      <w:r>
        <w:rPr>
          <w:b/>
          <w:bCs/>
        </w:rPr>
        <w:t xml:space="preserve">   </w:t>
      </w:r>
      <w:r>
        <w:t xml:space="preserve"> są: Dyrekcja ZSS nr 4 w Limanowej, Rada Rodziców, wychowawcy klas 4-6</w:t>
      </w:r>
    </w:p>
    <w:p w:rsidR="002A0662" w:rsidRDefault="00A265B0">
      <w:pPr>
        <w:pStyle w:val="Tre"/>
      </w:pPr>
      <w:r>
        <w:t xml:space="preserve">    oraz autor projektu mgr Joanna </w:t>
      </w:r>
      <w:proofErr w:type="spellStart"/>
      <w:r>
        <w:t>Głabuś-Chowaniec</w:t>
      </w:r>
      <w:proofErr w:type="spellEnd"/>
      <w:r>
        <w:t>.</w:t>
      </w:r>
    </w:p>
    <w:p w:rsidR="002A0662" w:rsidRDefault="00A265B0">
      <w:pPr>
        <w:pStyle w:val="Tre"/>
      </w:pPr>
      <w:r>
        <w:t xml:space="preserve">2. Projekt jest wydarzeniem wewnątrzszkolnym skierowanym do </w:t>
      </w:r>
      <w:proofErr w:type="spellStart"/>
      <w:r>
        <w:t>uczniów</w:t>
      </w:r>
      <w:proofErr w:type="spellEnd"/>
      <w:r>
        <w:t xml:space="preserve"> klas 4-6 oraz rodziców.</w:t>
      </w:r>
    </w:p>
    <w:p w:rsidR="002A0662" w:rsidRDefault="00A265B0">
      <w:pPr>
        <w:pStyle w:val="Tre"/>
      </w:pPr>
      <w:r>
        <w:t>3. Projekt ma</w:t>
      </w:r>
      <w:r>
        <w:t xml:space="preserve"> charakter rywalizacji </w:t>
      </w:r>
      <w:proofErr w:type="spellStart"/>
      <w:r>
        <w:t>międzyklasowej</w:t>
      </w:r>
      <w:proofErr w:type="spellEnd"/>
      <w:r>
        <w:t>.</w:t>
      </w:r>
    </w:p>
    <w:p w:rsidR="002A0662" w:rsidRDefault="00A265B0">
      <w:pPr>
        <w:pStyle w:val="Tre"/>
      </w:pPr>
      <w:r>
        <w:t>5. Projekt jest wydarzenie</w:t>
      </w:r>
      <w:r w:rsidR="00C65BDA">
        <w:t>m interdyscyplinarnym, wynikają</w:t>
      </w:r>
      <w:r>
        <w:t>cym z podstawy programowej</w:t>
      </w:r>
    </w:p>
    <w:p w:rsidR="002A0662" w:rsidRDefault="00A265B0">
      <w:pPr>
        <w:pStyle w:val="Tre"/>
      </w:pPr>
      <w:r>
        <w:t xml:space="preserve">kształcenia </w:t>
      </w:r>
      <w:proofErr w:type="spellStart"/>
      <w:r>
        <w:t>ogólnego</w:t>
      </w:r>
      <w:proofErr w:type="spellEnd"/>
      <w:r>
        <w:t xml:space="preserve"> w zakresie edukacji zdrowotnej, poszerzonym o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pozaprogramowe</w:t>
      </w:r>
      <w:proofErr w:type="spellEnd"/>
      <w:r>
        <w:t>.</w:t>
      </w:r>
    </w:p>
    <w:p w:rsidR="002A0662" w:rsidRDefault="00A265B0">
      <w:pPr>
        <w:pStyle w:val="Tre"/>
      </w:pPr>
      <w:r>
        <w:t>6. W czasie trwania projektu zaplanowane</w:t>
      </w:r>
      <w:r>
        <w:t xml:space="preserve"> są warsztaty kulinarne oraz spotkania z dietetykiem.</w:t>
      </w:r>
    </w:p>
    <w:p w:rsidR="002A0662" w:rsidRDefault="00A265B0">
      <w:pPr>
        <w:pStyle w:val="Tre"/>
      </w:pPr>
      <w:r>
        <w:t>7. Zwieńczeniem projektu jest organizacja w Dniu Dziecka Festynu Zdrowia, czyli praktyczne wypromowanie postaw prozdrowotnych.</w:t>
      </w: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                                                    </w:t>
      </w:r>
      <w:r>
        <w:rPr>
          <w:b/>
          <w:bCs/>
        </w:rPr>
        <w:t xml:space="preserve">    Cele Projektu</w:t>
      </w:r>
    </w:p>
    <w:p w:rsidR="002A0662" w:rsidRDefault="00A265B0">
      <w:pPr>
        <w:pStyle w:val="Tre"/>
      </w:pPr>
      <w:r>
        <w:t xml:space="preserve">    </w:t>
      </w:r>
      <w:r>
        <w:t xml:space="preserve">                                                             §2</w:t>
      </w: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Cele  </w:t>
      </w:r>
      <w:proofErr w:type="spellStart"/>
      <w:r>
        <w:t>obejmują</w:t>
      </w:r>
      <w:proofErr w:type="spellEnd"/>
      <w:r>
        <w:t>:</w:t>
      </w:r>
    </w:p>
    <w:p w:rsidR="002A0662" w:rsidRDefault="00C65BDA">
      <w:pPr>
        <w:pStyle w:val="Tre"/>
      </w:pPr>
      <w:r>
        <w:t>1. zwię</w:t>
      </w:r>
      <w:r w:rsidR="00A265B0">
        <w:t xml:space="preserve">kszenie </w:t>
      </w:r>
      <w:proofErr w:type="spellStart"/>
      <w:r w:rsidR="00A265B0">
        <w:t>świadomości</w:t>
      </w:r>
      <w:proofErr w:type="spellEnd"/>
      <w:r w:rsidR="00A265B0">
        <w:t xml:space="preserve"> </w:t>
      </w:r>
      <w:proofErr w:type="spellStart"/>
      <w:r w:rsidR="00A265B0">
        <w:t>dotyczącej</w:t>
      </w:r>
      <w:proofErr w:type="spellEnd"/>
      <w:r w:rsidR="00A265B0">
        <w:t xml:space="preserve"> wpływu </w:t>
      </w:r>
      <w:proofErr w:type="spellStart"/>
      <w:r w:rsidR="00A265B0">
        <w:t>żywienia</w:t>
      </w:r>
      <w:proofErr w:type="spellEnd"/>
      <w:r w:rsidR="00A265B0">
        <w:t xml:space="preserve"> i </w:t>
      </w:r>
      <w:proofErr w:type="spellStart"/>
      <w:r w:rsidR="00A265B0">
        <w:t>aktywności</w:t>
      </w:r>
      <w:proofErr w:type="spellEnd"/>
      <w:r w:rsidR="00A265B0">
        <w:t xml:space="preserve"> fizycznej na zdrowie </w:t>
      </w:r>
      <w:proofErr w:type="spellStart"/>
      <w:r w:rsidR="00A265B0">
        <w:t>wśród</w:t>
      </w:r>
      <w:proofErr w:type="spellEnd"/>
    </w:p>
    <w:p w:rsidR="002A0662" w:rsidRDefault="00A265B0">
      <w:pPr>
        <w:pStyle w:val="Tre"/>
      </w:pPr>
      <w:r>
        <w:t xml:space="preserve">uczniów klas 4-6 oraz ich rodziców,  w </w:t>
      </w:r>
      <w:proofErr w:type="spellStart"/>
      <w:r>
        <w:t>szczególności</w:t>
      </w:r>
      <w:proofErr w:type="spellEnd"/>
      <w:r>
        <w:t xml:space="preserve"> poprzez </w:t>
      </w:r>
      <w:proofErr w:type="spellStart"/>
      <w:r>
        <w:t>pogłębie</w:t>
      </w:r>
      <w:r>
        <w:t>nie</w:t>
      </w:r>
      <w:proofErr w:type="spellEnd"/>
      <w:r>
        <w:t xml:space="preserve"> wiedzy na temat prawidłowego </w:t>
      </w:r>
      <w:proofErr w:type="spellStart"/>
      <w:r>
        <w:t>żywienia</w:t>
      </w:r>
      <w:proofErr w:type="spellEnd"/>
      <w:r>
        <w:t xml:space="preserve"> i zdrowego stylu </w:t>
      </w:r>
      <w:proofErr w:type="spellStart"/>
      <w:r>
        <w:t>życia</w:t>
      </w:r>
      <w:proofErr w:type="spellEnd"/>
      <w:r>
        <w:t xml:space="preserve"> oraz ich znaczenia dla organizmu człowieka</w:t>
      </w:r>
    </w:p>
    <w:p w:rsidR="002A0662" w:rsidRDefault="00A265B0">
      <w:pPr>
        <w:pStyle w:val="Tre"/>
      </w:pPr>
      <w:r>
        <w:t xml:space="preserve">2. doskonalenie </w:t>
      </w:r>
      <w:proofErr w:type="spellStart"/>
      <w:r>
        <w:t>umiejętności</w:t>
      </w:r>
      <w:proofErr w:type="spellEnd"/>
      <w:r>
        <w:t xml:space="preserve"> korzystania z informacji umieszczanych w czasie trwania projektu na  stronie szkoły.</w:t>
      </w:r>
    </w:p>
    <w:p w:rsidR="002A0662" w:rsidRDefault="00A265B0">
      <w:pPr>
        <w:pStyle w:val="Tre"/>
      </w:pPr>
      <w:r>
        <w:t>najnowszych opracowań naukowyc</w:t>
      </w:r>
      <w:r>
        <w:t xml:space="preserve">h dot. żywienia dzieci </w:t>
      </w:r>
    </w:p>
    <w:p w:rsidR="002A0662" w:rsidRDefault="00A265B0">
      <w:pPr>
        <w:pStyle w:val="Tre"/>
      </w:pPr>
      <w:r>
        <w:t xml:space="preserve">3. wspomaganie </w:t>
      </w:r>
      <w:proofErr w:type="spellStart"/>
      <w:r>
        <w:t>uczniów</w:t>
      </w:r>
      <w:proofErr w:type="spellEnd"/>
      <w:r>
        <w:t xml:space="preserve"> w praktycznym wykorzystaniu zdobytej wiedzy i doskonaleniu</w:t>
      </w:r>
    </w:p>
    <w:p w:rsidR="002A0662" w:rsidRDefault="00A265B0">
      <w:pPr>
        <w:pStyle w:val="Tre"/>
      </w:pPr>
      <w:proofErr w:type="spellStart"/>
      <w:r>
        <w:t>umiejętności</w:t>
      </w:r>
      <w:proofErr w:type="spellEnd"/>
      <w:r>
        <w:t xml:space="preserve"> praktycznego zastosowania zdobytych informacji</w:t>
      </w:r>
    </w:p>
    <w:p w:rsidR="002A0662" w:rsidRDefault="00A265B0">
      <w:pPr>
        <w:pStyle w:val="Tre"/>
      </w:pPr>
      <w:r>
        <w:t xml:space="preserve">4. rozwijanie </w:t>
      </w:r>
      <w:proofErr w:type="spellStart"/>
      <w:r>
        <w:t>zainteresowań</w:t>
      </w:r>
      <w:proofErr w:type="spellEnd"/>
      <w:r>
        <w:t xml:space="preserve"> </w:t>
      </w:r>
      <w:proofErr w:type="spellStart"/>
      <w:r>
        <w:t>tematyką</w:t>
      </w:r>
      <w:proofErr w:type="spellEnd"/>
      <w:r>
        <w:t xml:space="preserve"> zdrowego stylu </w:t>
      </w:r>
      <w:proofErr w:type="spellStart"/>
      <w:r>
        <w:t>życia</w:t>
      </w:r>
      <w:proofErr w:type="spellEnd"/>
      <w:r>
        <w:t xml:space="preserve"> oraz</w:t>
      </w:r>
    </w:p>
    <w:p w:rsidR="002A0662" w:rsidRDefault="00A265B0">
      <w:pPr>
        <w:pStyle w:val="Tre"/>
      </w:pPr>
      <w:r>
        <w:t>kształtowanie prozdro</w:t>
      </w:r>
      <w:r>
        <w:t xml:space="preserve">wotnych postaw i </w:t>
      </w:r>
      <w:proofErr w:type="spellStart"/>
      <w:r>
        <w:t>zachowań</w:t>
      </w:r>
      <w:proofErr w:type="spellEnd"/>
      <w:r>
        <w:t xml:space="preserve"> wśród uczniów i rodziców.</w:t>
      </w:r>
    </w:p>
    <w:p w:rsidR="002A0662" w:rsidRDefault="00A265B0">
      <w:pPr>
        <w:pStyle w:val="Tre"/>
      </w:pPr>
      <w:r>
        <w:t xml:space="preserve">5. propagowanie zdrowego stylu </w:t>
      </w:r>
      <w:proofErr w:type="spellStart"/>
      <w:r>
        <w:t>życia</w:t>
      </w:r>
      <w:proofErr w:type="spellEnd"/>
      <w:r>
        <w:t xml:space="preserve"> w szkole, w domu i </w:t>
      </w:r>
      <w:proofErr w:type="spellStart"/>
      <w:r>
        <w:t>środowisku</w:t>
      </w:r>
      <w:proofErr w:type="spellEnd"/>
      <w:r>
        <w:t xml:space="preserve"> pozaszkolnym.</w:t>
      </w:r>
    </w:p>
    <w:p w:rsidR="002A0662" w:rsidRDefault="00A265B0">
      <w:pPr>
        <w:pStyle w:val="Tre"/>
      </w:pPr>
      <w:r>
        <w:t xml:space="preserve">6. </w:t>
      </w:r>
      <w:proofErr w:type="spellStart"/>
      <w:r>
        <w:t>umożliwienie</w:t>
      </w:r>
      <w:proofErr w:type="spellEnd"/>
      <w:r>
        <w:t xml:space="preserve"> uczniom zaprezentowania swojej wiedzy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dotyczących</w:t>
      </w:r>
      <w:proofErr w:type="spellEnd"/>
      <w:r>
        <w:t xml:space="preserve"> </w:t>
      </w:r>
      <w:proofErr w:type="spellStart"/>
      <w:r>
        <w:t>żywności</w:t>
      </w:r>
      <w:proofErr w:type="spellEnd"/>
      <w:r>
        <w:t>,</w:t>
      </w:r>
    </w:p>
    <w:p w:rsidR="002A0662" w:rsidRDefault="00A265B0">
      <w:pPr>
        <w:pStyle w:val="Tre"/>
      </w:pPr>
      <w:proofErr w:type="spellStart"/>
      <w:r>
        <w:t>żywienia</w:t>
      </w:r>
      <w:proofErr w:type="spellEnd"/>
      <w:r>
        <w:t xml:space="preserve"> i zdrowego st</w:t>
      </w:r>
      <w:r>
        <w:t xml:space="preserve">ylu </w:t>
      </w:r>
      <w:proofErr w:type="spellStart"/>
      <w:r>
        <w:t>życia</w:t>
      </w:r>
      <w:proofErr w:type="spellEnd"/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                                                   </w:t>
      </w:r>
      <w:r>
        <w:rPr>
          <w:b/>
          <w:bCs/>
        </w:rPr>
        <w:t xml:space="preserve">  Ramy czasowe</w:t>
      </w:r>
    </w:p>
    <w:p w:rsidR="002A0662" w:rsidRDefault="00A265B0">
      <w:pPr>
        <w:pStyle w:val="Tre"/>
      </w:pPr>
      <w:r>
        <w:t xml:space="preserve">                                                               §3</w:t>
      </w:r>
    </w:p>
    <w:p w:rsidR="002A0662" w:rsidRDefault="00A265B0">
      <w:pPr>
        <w:pStyle w:val="Tre"/>
      </w:pPr>
      <w:r>
        <w:t>Projekt rozpoczyna się 20 lutego 2017 r. a zakończy w czerwcu 2017r.</w:t>
      </w: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A265B0">
      <w:pPr>
        <w:pStyle w:val="Tre"/>
        <w:rPr>
          <w:b/>
          <w:bCs/>
        </w:rPr>
      </w:pPr>
      <w:r>
        <w:t xml:space="preserve">                                        </w:t>
      </w:r>
      <w:r>
        <w:rPr>
          <w:b/>
          <w:bCs/>
        </w:rPr>
        <w:t xml:space="preserve">  Zasady przeprowadzenia Projektu</w:t>
      </w:r>
    </w:p>
    <w:p w:rsidR="002A0662" w:rsidRDefault="00A265B0">
      <w:pPr>
        <w:pStyle w:val="Tre"/>
      </w:pPr>
      <w:r>
        <w:t xml:space="preserve">                                                                §4</w:t>
      </w:r>
    </w:p>
    <w:p w:rsidR="002A0662" w:rsidRDefault="00A265B0">
      <w:pPr>
        <w:pStyle w:val="Tre"/>
      </w:pPr>
      <w:r>
        <w:t>Projekt ma charakter wieloetapowy.</w:t>
      </w:r>
    </w:p>
    <w:p w:rsidR="002A0662" w:rsidRDefault="00A265B0">
      <w:pPr>
        <w:pStyle w:val="Tre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 xml:space="preserve">        I Etap</w:t>
      </w: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"Aktywna przerwa"</w:t>
      </w:r>
    </w:p>
    <w:p w:rsidR="002A0662" w:rsidRDefault="00A265B0">
      <w:pPr>
        <w:pStyle w:val="Tre"/>
      </w:pPr>
      <w:r>
        <w:t>Rozpoczyna się 20 lutego i zakończy 27 lutego 2017 r.  Hasło tego etapu : "Aktywna przerwa".</w:t>
      </w:r>
    </w:p>
    <w:p w:rsidR="002A0662" w:rsidRDefault="00A265B0">
      <w:pPr>
        <w:pStyle w:val="Tre"/>
      </w:pPr>
      <w:r>
        <w:t>Zadaniem  poszczególnych klas będzie przeprowadzenie w trakcie trzeciej przerwy lekcyjnej - wg zamieszczonego poniżej harmonogramu - dowolną ak</w:t>
      </w:r>
      <w:r>
        <w:t xml:space="preserve">tywność ruchową np. ćwiczenia gimnastyczne, zabawa ruchowa, taniec integracyjny itp., (uzgodnioną wcześniej z wychowawcą), z zachowaniem zasad bezpieczeństwa. Za rzetelne wykonanie zadania i zaangażowanie się w tą aktywność całej klasy, jury może przyznać </w:t>
      </w:r>
      <w:r>
        <w:t>20 pkt. Za każdego ucznia danej klasy obecnego w szkole, który nie podejmie aktywności fizycznej jury może odjąć 1 pkt.</w:t>
      </w:r>
    </w:p>
    <w:p w:rsidR="002A0662" w:rsidRDefault="00A265B0">
      <w:pPr>
        <w:pStyle w:val="Tre"/>
      </w:pPr>
      <w:r>
        <w:t xml:space="preserve">W skład jury wchodzi pani pedagog M. Witkowska, nauczyciel dyżurujący na korytarzu ( koło sekretariatu ) oraz </w:t>
      </w:r>
      <w:proofErr w:type="spellStart"/>
      <w:r>
        <w:t>n-l</w:t>
      </w:r>
      <w:proofErr w:type="spellEnd"/>
      <w:r>
        <w:t xml:space="preserve"> WF. " Aktywna przerwa"</w:t>
      </w:r>
      <w:r>
        <w:t xml:space="preserve"> odbywa się zawsze w miejscu do tego wyznaczonym </w:t>
      </w:r>
      <w:proofErr w:type="spellStart"/>
      <w:r>
        <w:t>t.j</w:t>
      </w:r>
      <w:proofErr w:type="spellEnd"/>
      <w:r>
        <w:t>. główny hol koło sekretariatu.</w:t>
      </w:r>
    </w:p>
    <w:p w:rsidR="002A0662" w:rsidRDefault="00A265B0">
      <w:pPr>
        <w:pStyle w:val="Tre"/>
      </w:pPr>
      <w:r>
        <w:t>Harmonogram przeprowadzania I etapu konkursu:</w:t>
      </w:r>
    </w:p>
    <w:p w:rsidR="002A0662" w:rsidRDefault="00A265B0">
      <w:pPr>
        <w:pStyle w:val="Tre"/>
      </w:pPr>
      <w:r>
        <w:t>20 luty kl. 4a</w:t>
      </w:r>
    </w:p>
    <w:p w:rsidR="002A0662" w:rsidRDefault="00A265B0">
      <w:pPr>
        <w:pStyle w:val="Tre"/>
      </w:pPr>
      <w:r>
        <w:t>21 luty kl. 5a</w:t>
      </w:r>
    </w:p>
    <w:p w:rsidR="002A0662" w:rsidRDefault="00A265B0">
      <w:pPr>
        <w:pStyle w:val="Tre"/>
      </w:pPr>
      <w:r>
        <w:t>22 luty kl. 5b</w:t>
      </w:r>
    </w:p>
    <w:p w:rsidR="002A0662" w:rsidRDefault="00A265B0">
      <w:pPr>
        <w:pStyle w:val="Tre"/>
      </w:pPr>
      <w:r>
        <w:lastRenderedPageBreak/>
        <w:t>23 luty kl. 6a</w:t>
      </w:r>
    </w:p>
    <w:p w:rsidR="002A0662" w:rsidRDefault="00A265B0">
      <w:pPr>
        <w:pStyle w:val="Tre"/>
      </w:pPr>
      <w:r>
        <w:t>24 luty kl. 6b</w:t>
      </w:r>
    </w:p>
    <w:p w:rsidR="002A0662" w:rsidRDefault="00A265B0">
      <w:pPr>
        <w:pStyle w:val="Tre"/>
      </w:pPr>
      <w:r>
        <w:t xml:space="preserve">Punktacja po każdym etapie będzie umieszczana na </w:t>
      </w:r>
      <w:r>
        <w:t>tablicy informacyjnej i stronie szkoły.</w:t>
      </w: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A265B0">
      <w:pPr>
        <w:pStyle w:val="Tre"/>
        <w:rPr>
          <w:b/>
          <w:bCs/>
        </w:rPr>
      </w:pPr>
      <w:r>
        <w:t xml:space="preserve">                                      </w:t>
      </w:r>
      <w:r>
        <w:rPr>
          <w:b/>
          <w:bCs/>
        </w:rPr>
        <w:t xml:space="preserve">                         II Etap</w:t>
      </w:r>
    </w:p>
    <w:p w:rsidR="002A0662" w:rsidRDefault="00A265B0">
      <w:pPr>
        <w:pStyle w:val="Tre"/>
      </w:pPr>
      <w:r>
        <w:rPr>
          <w:b/>
          <w:bCs/>
        </w:rPr>
        <w:t xml:space="preserve">                                     Zachęć dzieciaka do zjedzenia buraka </w:t>
      </w:r>
      <w:r>
        <w:t>:)</w:t>
      </w:r>
    </w:p>
    <w:p w:rsidR="002A0662" w:rsidRDefault="00A265B0">
      <w:pPr>
        <w:pStyle w:val="Tre"/>
      </w:pPr>
      <w:r>
        <w:t>Każda klasa ma za zadanie, w ciekawy - dla tej grupy wiekowej - sp</w:t>
      </w:r>
      <w:r>
        <w:t>osób, zachęcić uczniów klas 1-3 do jedzenia warzyw ( może to być jedno warzywo lub więcej ). Wymyślone hasło, plakat lub rysunek należy przykleić w wyznaczonym miejscu na korytarzu. Należy pamiętać o estetyce!</w:t>
      </w:r>
    </w:p>
    <w:p w:rsidR="002A0662" w:rsidRDefault="00A265B0">
      <w:pPr>
        <w:pStyle w:val="Tre"/>
      </w:pPr>
      <w:r>
        <w:t>Zwycięska praca zostanie wyłoniona przez głoso</w:t>
      </w:r>
      <w:r>
        <w:t xml:space="preserve">wanie. </w:t>
      </w:r>
    </w:p>
    <w:p w:rsidR="002A0662" w:rsidRDefault="00A265B0">
      <w:pPr>
        <w:pStyle w:val="Tre"/>
      </w:pPr>
      <w:r>
        <w:t xml:space="preserve">Punktacja będzie równa ilości głosów oddanych na daną pracę. </w:t>
      </w:r>
    </w:p>
    <w:p w:rsidR="002A0662" w:rsidRDefault="00A265B0">
      <w:pPr>
        <w:pStyle w:val="Tre"/>
      </w:pPr>
      <w:r>
        <w:t xml:space="preserve">Termin realizacji zadania: 6 marzec 2017r. </w:t>
      </w: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A265B0">
      <w:pPr>
        <w:pStyle w:val="Tre"/>
        <w:rPr>
          <w:b/>
          <w:bCs/>
        </w:rPr>
      </w:pPr>
      <w:r>
        <w:t xml:space="preserve">                                                  </w:t>
      </w:r>
      <w:r>
        <w:rPr>
          <w:b/>
          <w:bCs/>
        </w:rPr>
        <w:t xml:space="preserve">  </w:t>
      </w: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                                             III Etap</w:t>
      </w: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                                Warsztaty kulinarne</w:t>
      </w:r>
    </w:p>
    <w:p w:rsidR="002A0662" w:rsidRDefault="00A265B0">
      <w:pPr>
        <w:pStyle w:val="Tre"/>
      </w:pPr>
      <w:r>
        <w:rPr>
          <w:b/>
          <w:bCs/>
        </w:rPr>
        <w:t>W</w:t>
      </w:r>
      <w:r>
        <w:t xml:space="preserve"> marcu ( dokładna data będzie podana w ogłoszeniach na </w:t>
      </w:r>
      <w:proofErr w:type="spellStart"/>
      <w:r>
        <w:t>Librusie</w:t>
      </w:r>
      <w:proofErr w:type="spellEnd"/>
      <w:r>
        <w:t xml:space="preserve"> i na tablicy informacyjnej ) odbędą się warsztaty kulinarne, które poprowadzi dietetyk, pani Elżbieta Olearczyk. Poprz</w:t>
      </w:r>
      <w:r>
        <w:t>edzone one zostaną prezentacją na temat zdrowego stylu życia.</w:t>
      </w:r>
    </w:p>
    <w:p w:rsidR="002A0662" w:rsidRDefault="00A265B0">
      <w:pPr>
        <w:pStyle w:val="Tre"/>
        <w:rPr>
          <w:b/>
          <w:bCs/>
        </w:rPr>
      </w:pPr>
      <w:r>
        <w:t xml:space="preserve">Każda klasa w trakcie warsztatów wykazać się musi praktyczną umiejętnością wykorzystania wiedzy przekazanej w czasie prezentacji przez Panią Dietetyk. </w:t>
      </w:r>
    </w:p>
    <w:p w:rsidR="002A0662" w:rsidRDefault="00A265B0">
      <w:pPr>
        <w:pStyle w:val="Tre"/>
      </w:pPr>
      <w:r>
        <w:t xml:space="preserve">    </w:t>
      </w:r>
    </w:p>
    <w:p w:rsidR="002A0662" w:rsidRDefault="00A265B0">
      <w:pPr>
        <w:pStyle w:val="Tre"/>
      </w:pPr>
      <w:r>
        <w:t xml:space="preserve">                                     </w:t>
      </w:r>
      <w:r>
        <w:t xml:space="preserve">                       IV Etap</w:t>
      </w: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Hasło tego etapu : "Dbaj o formę - układy gimnastyczne". </w:t>
      </w:r>
    </w:p>
    <w:p w:rsidR="002A0662" w:rsidRDefault="00A265B0">
      <w:pPr>
        <w:pStyle w:val="Tre"/>
      </w:pPr>
      <w:r>
        <w:t>Każda klasa przygotowuje dowolny układ gimnastyczny złożony z minimum ośmiu osób ( może być więcej). Czas trwania układu klasa czwarta: 1-3 min, k</w:t>
      </w:r>
      <w:r>
        <w:t xml:space="preserve">lasy piąte: 1,5-3 minuty, klasy szóste: 2-3, min. Za zbyt krótki układ będą odejmowane punkty. Prezentacja układów nastąpi w Dzień Wiosny. Za poprawne i ciekawe wykonanie można uzyskać 50 punktów. </w:t>
      </w:r>
    </w:p>
    <w:p w:rsidR="002A0662" w:rsidRDefault="002A0662">
      <w:pPr>
        <w:pStyle w:val="Tre"/>
      </w:pPr>
    </w:p>
    <w:p w:rsidR="002A0662" w:rsidRDefault="002A0662">
      <w:pPr>
        <w:pStyle w:val="Tre"/>
        <w:rPr>
          <w:b/>
          <w:bCs/>
        </w:rPr>
      </w:pP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V Etap</w:t>
      </w:r>
    </w:p>
    <w:p w:rsidR="002A0662" w:rsidRDefault="00A265B0">
      <w:pPr>
        <w:pStyle w:val="Tre"/>
        <w:rPr>
          <w:b/>
          <w:bCs/>
        </w:rPr>
      </w:pPr>
      <w:r>
        <w:rPr>
          <w:b/>
          <w:bCs/>
        </w:rPr>
        <w:t xml:space="preserve">                              Hasło tego etapu " Przekąska własnej produkcji".</w:t>
      </w:r>
    </w:p>
    <w:p w:rsidR="002A0662" w:rsidRDefault="00A265B0">
      <w:pPr>
        <w:pStyle w:val="Tre"/>
      </w:pPr>
      <w:r>
        <w:t>Każda klasa ma za zadanie przygotować w domu jednego z  uczniów, z pomocą rodziców pełnowartościową słodką przekąskę bez cukru, którą dziecko mogłoby np. zabrać na</w:t>
      </w:r>
      <w:r>
        <w:t xml:space="preserve"> wycieczkę lub do szkoły i nagrać filmik dokumentujący tą pracę oraz podać przepis. Najlepsze  filmiki pokazujące wartościowe i najsmaczniejsze przekąski, które wyłoni zaproszony do współpracy Dietetyk, zostaną zaprezentowane rodzicom,  społeczności szkoln</w:t>
      </w:r>
      <w:r>
        <w:t xml:space="preserve">ej oraz na </w:t>
      </w:r>
      <w:proofErr w:type="spellStart"/>
      <w:r>
        <w:t>facebooku</w:t>
      </w:r>
      <w:proofErr w:type="spellEnd"/>
      <w:r>
        <w:t xml:space="preserve"> szkolnym. </w:t>
      </w:r>
    </w:p>
    <w:p w:rsidR="002A0662" w:rsidRDefault="00A265B0">
      <w:pPr>
        <w:pStyle w:val="Tre"/>
      </w:pPr>
      <w:r>
        <w:t xml:space="preserve">Filmik i przygotowaną przekąskę należy dostarczyć w terminie, który zostanie ustalony i podany w  marcu. </w:t>
      </w:r>
    </w:p>
    <w:p w:rsidR="002A0662" w:rsidRDefault="00A265B0">
      <w:pPr>
        <w:pStyle w:val="Tre"/>
      </w:pPr>
      <w:r>
        <w:t xml:space="preserve">                                                               VI Etap</w:t>
      </w:r>
    </w:p>
    <w:p w:rsidR="002A0662" w:rsidRDefault="00A265B0">
      <w:pPr>
        <w:pStyle w:val="Tre"/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 xml:space="preserve">  " </w:t>
      </w:r>
      <w:r>
        <w:rPr>
          <w:b/>
          <w:bCs/>
        </w:rPr>
        <w:t>Wspólne drugie śniadanie"</w:t>
      </w:r>
    </w:p>
    <w:p w:rsidR="002A0662" w:rsidRDefault="00A265B0">
      <w:pPr>
        <w:pStyle w:val="Tre"/>
      </w:pPr>
      <w:r>
        <w:rPr>
          <w:b/>
          <w:bCs/>
        </w:rPr>
        <w:t>VI</w:t>
      </w:r>
      <w:r>
        <w:t xml:space="preserve"> etap rozpocznie się w poniedziałek 6 marca pod hasłem " Wspólne drugie śniadanie". Poszczególne klasy w czasie drugiej przerwy lekcyjnej na jadalni spożywają przygotowane w domu ( samodzielnie, czy z pomocą rodziców ) </w:t>
      </w:r>
      <w:r>
        <w:rPr>
          <w:b/>
          <w:bCs/>
        </w:rPr>
        <w:t>pełnowart</w:t>
      </w:r>
      <w:r>
        <w:rPr>
          <w:b/>
          <w:bCs/>
        </w:rPr>
        <w:t>ościowe</w:t>
      </w:r>
      <w:r>
        <w:t xml:space="preserve"> II śniadanie. Klasa powinna zadbać o </w:t>
      </w:r>
      <w:r>
        <w:rPr>
          <w:b/>
          <w:bCs/>
        </w:rPr>
        <w:t>odpowiednią atmosferę spożywania posiłku</w:t>
      </w:r>
      <w:r>
        <w:t xml:space="preserve">, higienę ( zawsze myjemy ręce przed posiłkiem ).Uczniowie wymieniają się pomysłami na smaczne i zdrowe śniadanie. </w:t>
      </w:r>
      <w:proofErr w:type="spellStart"/>
      <w:r>
        <w:t>Uczniowe</w:t>
      </w:r>
      <w:proofErr w:type="spellEnd"/>
      <w:r>
        <w:t xml:space="preserve">, którzy nie przyniosą śniadania przygotowanego </w:t>
      </w:r>
      <w:r>
        <w:t xml:space="preserve">w domu obniżą punktację klasy. Maksymalna możliwa do zdobycia liczba </w:t>
      </w:r>
      <w:proofErr w:type="spellStart"/>
      <w:r>
        <w:t>punktó</w:t>
      </w:r>
      <w:proofErr w:type="spellEnd"/>
      <w:r>
        <w:rPr>
          <w:lang w:val="en-US"/>
        </w:rPr>
        <w:t>w</w:t>
      </w:r>
      <w:r>
        <w:t xml:space="preserve"> 40. Jury pod przewodnictwem pani pedagog Małgorzaty Witkowskiej oceni wartości odżywcze zawarte w waszych śniadaniach. Ważne wskazówki dotyczące przygotowywania śniadań będą umies</w:t>
      </w:r>
      <w:r>
        <w:t>zczone na stronie szkoły ( zakładka profilaktyka) oraz na tablicach promujących projekt.</w:t>
      </w:r>
    </w:p>
    <w:p w:rsidR="002A0662" w:rsidRDefault="00A265B0">
      <w:pPr>
        <w:pStyle w:val="Tre"/>
      </w:pPr>
      <w:r>
        <w:t>Harmonogram spożywania drugich śniadań:</w:t>
      </w:r>
    </w:p>
    <w:p w:rsidR="002A0662" w:rsidRDefault="00A265B0">
      <w:pPr>
        <w:pStyle w:val="Tre"/>
      </w:pPr>
      <w:r>
        <w:t>Poniedziałek - klasa 6b</w:t>
      </w:r>
    </w:p>
    <w:p w:rsidR="002A0662" w:rsidRDefault="00A265B0">
      <w:pPr>
        <w:pStyle w:val="Tre"/>
      </w:pPr>
      <w:r>
        <w:t>Wtorek          - klasa 6a</w:t>
      </w:r>
    </w:p>
    <w:p w:rsidR="002A0662" w:rsidRDefault="00A265B0">
      <w:pPr>
        <w:pStyle w:val="Tre"/>
      </w:pPr>
      <w:r>
        <w:lastRenderedPageBreak/>
        <w:t>Środa            - klasa 5b</w:t>
      </w:r>
    </w:p>
    <w:p w:rsidR="002A0662" w:rsidRDefault="00A265B0">
      <w:pPr>
        <w:pStyle w:val="Tre"/>
      </w:pPr>
      <w:r>
        <w:t>Czwartek       - klasa 5a</w:t>
      </w:r>
    </w:p>
    <w:p w:rsidR="002A0662" w:rsidRDefault="00A265B0">
      <w:pPr>
        <w:pStyle w:val="Tre"/>
      </w:pPr>
      <w:r>
        <w:t>Piątek            - kl</w:t>
      </w:r>
      <w:r>
        <w:t>asa 4a</w:t>
      </w: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                                                         VII Etap</w:t>
      </w:r>
    </w:p>
    <w:p w:rsidR="002A0662" w:rsidRDefault="00A265B0">
      <w:pPr>
        <w:pStyle w:val="Tre"/>
      </w:pPr>
      <w:r>
        <w:t xml:space="preserve">                                                   </w:t>
      </w:r>
      <w:r>
        <w:rPr>
          <w:b/>
          <w:bCs/>
        </w:rPr>
        <w:t xml:space="preserve">TEST WIEDZY </w:t>
      </w:r>
    </w:p>
    <w:p w:rsidR="002A0662" w:rsidRDefault="00A265B0">
      <w:pPr>
        <w:pStyle w:val="Tre"/>
      </w:pPr>
      <w:r>
        <w:t xml:space="preserve">      W czasie trwania projektu na lekcjach: wychowawczych, wychowania fizycznego ( edukacja zdrowotna) techniki bę</w:t>
      </w:r>
      <w:r>
        <w:t>dzie przekazywana wiedza dotycząca zdrowego stylu życia. Zagadnienia dotyczące tego tematu będą systematycznie pojawiać się na stronie szkoły ( zakładka profilaktyka) oraz na tablicach w holu głównym. Należy tam zaglądać i czytać przygotowane na cele proje</w:t>
      </w:r>
      <w:r>
        <w:t>ktu informacje. Z tych zagadnień będzie przygotowany test wyboru i krzyżówka, które poszczególne klasy będą musiały uzupełnić. Liczba bezbłędnych odpowiedzi będzie wyznacznikiem zdobytych miejsc. I tak za I miejsce - 20 pkt., II - 18 pkt., III - 16 pkt., I</w:t>
      </w:r>
      <w:r>
        <w:t>V- 14 pkt. i V- 10 pkt.</w:t>
      </w: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 xml:space="preserve">                                                  </w:t>
      </w:r>
      <w:r>
        <w:rPr>
          <w:b/>
          <w:bCs/>
        </w:rPr>
        <w:t xml:space="preserve">   Zasady nagradzania</w:t>
      </w:r>
    </w:p>
    <w:p w:rsidR="002A0662" w:rsidRDefault="00A265B0">
      <w:pPr>
        <w:pStyle w:val="Tre"/>
      </w:pPr>
      <w:r>
        <w:t xml:space="preserve">                                                                  §5</w:t>
      </w:r>
    </w:p>
    <w:p w:rsidR="002A0662" w:rsidRDefault="00A265B0">
      <w:pPr>
        <w:pStyle w:val="Tre"/>
        <w:numPr>
          <w:ilvl w:val="0"/>
          <w:numId w:val="2"/>
        </w:numPr>
      </w:pPr>
      <w:r>
        <w:t xml:space="preserve">Organizator przewiduje 3 nagrody pieniężne za zajęcie I, II i III miejsca, na </w:t>
      </w:r>
      <w:r>
        <w:t>dofinansowanie wycieczek klasowych.</w:t>
      </w:r>
    </w:p>
    <w:p w:rsidR="002A0662" w:rsidRDefault="00A265B0">
      <w:pPr>
        <w:pStyle w:val="Tre"/>
        <w:numPr>
          <w:ilvl w:val="0"/>
          <w:numId w:val="2"/>
        </w:numPr>
      </w:pPr>
      <w:r>
        <w:t>Wszystkie uczestniczące w konkursie klasy otrzymają dyplomy.</w:t>
      </w:r>
    </w:p>
    <w:p w:rsidR="002A0662" w:rsidRDefault="002A0662">
      <w:pPr>
        <w:pStyle w:val="Tre"/>
      </w:pPr>
    </w:p>
    <w:p w:rsidR="002A0662" w:rsidRDefault="002A0662">
      <w:pPr>
        <w:pStyle w:val="Tre"/>
      </w:pPr>
    </w:p>
    <w:p w:rsidR="002A0662" w:rsidRDefault="00A265B0">
      <w:pPr>
        <w:pStyle w:val="Tre"/>
      </w:pPr>
      <w:r>
        <w:t>Organizatorzy konkursu zastrzegają sobie prawo do wprowadzenia zmian w regulaminie.</w:t>
      </w:r>
    </w:p>
    <w:sectPr w:rsidR="002A0662" w:rsidSect="002A066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B0" w:rsidRDefault="00A265B0" w:rsidP="002A0662">
      <w:r>
        <w:separator/>
      </w:r>
    </w:p>
  </w:endnote>
  <w:endnote w:type="continuationSeparator" w:id="0">
    <w:p w:rsidR="00A265B0" w:rsidRDefault="00A265B0" w:rsidP="002A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2" w:rsidRDefault="002A0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B0" w:rsidRDefault="00A265B0" w:rsidP="002A0662">
      <w:r>
        <w:separator/>
      </w:r>
    </w:p>
  </w:footnote>
  <w:footnote w:type="continuationSeparator" w:id="0">
    <w:p w:rsidR="00A265B0" w:rsidRDefault="00A265B0" w:rsidP="002A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2" w:rsidRDefault="002A06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171F"/>
    <w:multiLevelType w:val="hybridMultilevel"/>
    <w:tmpl w:val="75605788"/>
    <w:numStyleLink w:val="Numery"/>
  </w:abstractNum>
  <w:abstractNum w:abstractNumId="1">
    <w:nsid w:val="71DD745C"/>
    <w:multiLevelType w:val="hybridMultilevel"/>
    <w:tmpl w:val="75605788"/>
    <w:styleLink w:val="Numery"/>
    <w:lvl w:ilvl="0" w:tplc="5D5C17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ED33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AF16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6CE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B97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8A67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05D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25D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F6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62"/>
    <w:rsid w:val="002A0662"/>
    <w:rsid w:val="00A265B0"/>
    <w:rsid w:val="00C6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66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0662"/>
    <w:rPr>
      <w:u w:val="single"/>
    </w:rPr>
  </w:style>
  <w:style w:type="table" w:customStyle="1" w:styleId="TableNormal">
    <w:name w:val="Table Normal"/>
    <w:rsid w:val="002A0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2A0662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rsid w:val="002A066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Właściciel</cp:lastModifiedBy>
  <cp:revision>2</cp:revision>
  <dcterms:created xsi:type="dcterms:W3CDTF">2017-02-23T15:10:00Z</dcterms:created>
  <dcterms:modified xsi:type="dcterms:W3CDTF">2017-02-23T15:11:00Z</dcterms:modified>
</cp:coreProperties>
</file>